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AC" w:rsidRPr="000C21B4" w:rsidRDefault="000C21B4" w:rsidP="000C21B4">
      <w:pPr>
        <w:pStyle w:val="NoSpacing"/>
        <w:jc w:val="center"/>
        <w:rPr>
          <w:rFonts w:ascii="Times New Roman" w:hAnsi="Times New Roman" w:cs="Times New Roman"/>
          <w:b/>
          <w:sz w:val="24"/>
          <w:szCs w:val="24"/>
        </w:rPr>
      </w:pPr>
      <w:r w:rsidRPr="000C21B4">
        <w:rPr>
          <w:rFonts w:ascii="Times New Roman" w:hAnsi="Times New Roman" w:cs="Times New Roman"/>
          <w:b/>
          <w:sz w:val="24"/>
          <w:szCs w:val="24"/>
        </w:rPr>
        <w:t xml:space="preserve">Today’s topic: Precise Language </w:t>
      </w:r>
    </w:p>
    <w:p w:rsidR="000C21B4" w:rsidRDefault="000C21B4" w:rsidP="000C21B4">
      <w:pPr>
        <w:pStyle w:val="NoSpacing"/>
        <w:jc w:val="center"/>
        <w:rPr>
          <w:rFonts w:ascii="Times New Roman" w:hAnsi="Times New Roman" w:cs="Times New Roman"/>
          <w:sz w:val="24"/>
          <w:szCs w:val="24"/>
        </w:rPr>
      </w:pPr>
    </w:p>
    <w:p w:rsidR="000C21B4" w:rsidRDefault="000C21B4" w:rsidP="000C21B4">
      <w:pPr>
        <w:pStyle w:val="NoSpacing"/>
        <w:rPr>
          <w:rFonts w:ascii="Times New Roman" w:hAnsi="Times New Roman" w:cs="Times New Roman"/>
          <w:sz w:val="24"/>
          <w:szCs w:val="24"/>
        </w:rPr>
      </w:pPr>
      <w:r>
        <w:rPr>
          <w:rFonts w:ascii="Times New Roman" w:hAnsi="Times New Roman" w:cs="Times New Roman"/>
          <w:sz w:val="24"/>
          <w:szCs w:val="24"/>
        </w:rPr>
        <w:t xml:space="preserve">Individuals use words on a daily basis in order to communicate with one another. This communication happens in many different ways, including texts, emails, letters and conversations. But it is not the mode of communication that is important, rather it is the language used during the exchange of words. </w:t>
      </w:r>
    </w:p>
    <w:p w:rsidR="000C21B4" w:rsidRDefault="000C21B4" w:rsidP="000C21B4">
      <w:pPr>
        <w:pStyle w:val="NoSpacing"/>
        <w:rPr>
          <w:rFonts w:ascii="Times New Roman" w:hAnsi="Times New Roman" w:cs="Times New Roman"/>
          <w:sz w:val="24"/>
          <w:szCs w:val="24"/>
        </w:rPr>
      </w:pPr>
    </w:p>
    <w:p w:rsidR="000C21B4" w:rsidRDefault="000C21B4" w:rsidP="000C21B4">
      <w:pPr>
        <w:pStyle w:val="NoSpacing"/>
        <w:rPr>
          <w:rFonts w:ascii="Times New Roman" w:hAnsi="Times New Roman" w:cs="Times New Roman"/>
          <w:sz w:val="24"/>
          <w:szCs w:val="24"/>
        </w:rPr>
      </w:pPr>
      <w:r>
        <w:rPr>
          <w:rFonts w:ascii="Times New Roman" w:hAnsi="Times New Roman" w:cs="Times New Roman"/>
          <w:sz w:val="24"/>
          <w:szCs w:val="24"/>
        </w:rPr>
        <w:t xml:space="preserve">Too often, individuals misuse words or do not use the appropriate word for the given circumstance. There is a plethora of words to choose from in any given language and with precise word choice and language come great results. To be precise does not mean to have something down to an exact science, but rather, it means to be selective and to use the correct words within the correct context. </w:t>
      </w:r>
    </w:p>
    <w:p w:rsidR="000C21B4" w:rsidRDefault="000C21B4" w:rsidP="000C21B4">
      <w:pPr>
        <w:pStyle w:val="NoSpacing"/>
        <w:pBdr>
          <w:bottom w:val="single" w:sz="12" w:space="1" w:color="auto"/>
        </w:pBdr>
        <w:rPr>
          <w:rFonts w:ascii="Times New Roman" w:hAnsi="Times New Roman" w:cs="Times New Roman"/>
          <w:sz w:val="24"/>
          <w:szCs w:val="24"/>
        </w:rPr>
      </w:pPr>
    </w:p>
    <w:p w:rsidR="000C21B4" w:rsidRDefault="000C21B4" w:rsidP="000C21B4">
      <w:pPr>
        <w:pStyle w:val="NoSpacing"/>
        <w:rPr>
          <w:rFonts w:ascii="Times New Roman" w:hAnsi="Times New Roman" w:cs="Times New Roman"/>
          <w:sz w:val="24"/>
          <w:szCs w:val="24"/>
        </w:rPr>
      </w:pPr>
    </w:p>
    <w:p w:rsidR="000C21B4" w:rsidRDefault="000C21B4" w:rsidP="000C21B4">
      <w:pPr>
        <w:pStyle w:val="NoSpacing"/>
        <w:rPr>
          <w:rFonts w:ascii="Times New Roman" w:hAnsi="Times New Roman" w:cs="Times New Roman"/>
          <w:sz w:val="24"/>
          <w:szCs w:val="24"/>
        </w:rPr>
      </w:pPr>
    </w:p>
    <w:p w:rsidR="000C21B4" w:rsidRPr="000C21B4" w:rsidRDefault="000C21B4" w:rsidP="000C21B4">
      <w:pPr>
        <w:pStyle w:val="NoSpacing"/>
        <w:rPr>
          <w:rFonts w:ascii="Times New Roman" w:hAnsi="Times New Roman" w:cs="Times New Roman"/>
          <w:b/>
          <w:sz w:val="24"/>
          <w:szCs w:val="24"/>
        </w:rPr>
      </w:pPr>
      <w:r w:rsidRPr="000C21B4">
        <w:rPr>
          <w:rFonts w:ascii="Times New Roman" w:hAnsi="Times New Roman" w:cs="Times New Roman"/>
          <w:b/>
          <w:sz w:val="24"/>
          <w:szCs w:val="24"/>
        </w:rPr>
        <w:t xml:space="preserve">TASK: </w:t>
      </w:r>
    </w:p>
    <w:p w:rsid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Read “The Preamble” to The Constitution and identify the verbs. (highlighter)</w:t>
      </w:r>
    </w:p>
    <w:p w:rsid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Determine the meaning of each verb in context and record the definition in the space provided. </w:t>
      </w:r>
    </w:p>
    <w:p w:rsid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a synonym and antonym for each verb and record in the space provided. </w:t>
      </w:r>
    </w:p>
    <w:p w:rsid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Substitute each verb with that of a synonym or antonym and analyze how it changes the overall meaning of the document. </w:t>
      </w:r>
    </w:p>
    <w:p w:rsid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would the meaning of “The Preamble” change when verbs are substituted with other words? </w:t>
      </w:r>
    </w:p>
    <w:p w:rsidR="000C21B4" w:rsidRP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regards to “The Preamble,” why is precision of language and correct word choice important? </w:t>
      </w:r>
    </w:p>
    <w:p w:rsidR="000C21B4" w:rsidRDefault="000C21B4" w:rsidP="000C21B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is word choice and precision of language important in everyday life? </w:t>
      </w:r>
    </w:p>
    <w:p w:rsidR="000C21B4" w:rsidRDefault="000C21B4" w:rsidP="000C21B4">
      <w:pPr>
        <w:pStyle w:val="NoSpacing"/>
        <w:pBdr>
          <w:bottom w:val="single" w:sz="12" w:space="1" w:color="auto"/>
        </w:pBdr>
        <w:rPr>
          <w:rFonts w:ascii="Times New Roman" w:hAnsi="Times New Roman" w:cs="Times New Roman"/>
          <w:sz w:val="24"/>
          <w:szCs w:val="24"/>
        </w:rPr>
      </w:pPr>
    </w:p>
    <w:p w:rsidR="000C21B4" w:rsidRDefault="000C21B4" w:rsidP="000C21B4">
      <w:pPr>
        <w:pStyle w:val="NoSpacing"/>
        <w:rPr>
          <w:rFonts w:ascii="Times New Roman" w:hAnsi="Times New Roman" w:cs="Times New Roman"/>
          <w:sz w:val="24"/>
          <w:szCs w:val="24"/>
        </w:rPr>
      </w:pPr>
    </w:p>
    <w:tbl>
      <w:tblPr>
        <w:tblStyle w:val="TableGrid"/>
        <w:tblW w:w="9480" w:type="dxa"/>
        <w:tblLook w:val="04A0" w:firstRow="1" w:lastRow="0" w:firstColumn="1" w:lastColumn="0" w:noHBand="0" w:noVBand="1"/>
      </w:tblPr>
      <w:tblGrid>
        <w:gridCol w:w="1896"/>
        <w:gridCol w:w="1896"/>
        <w:gridCol w:w="1896"/>
        <w:gridCol w:w="1896"/>
        <w:gridCol w:w="1896"/>
      </w:tblGrid>
      <w:tr w:rsidR="000C21B4" w:rsidTr="000C21B4">
        <w:trPr>
          <w:trHeight w:val="953"/>
        </w:trPr>
        <w:tc>
          <w:tcPr>
            <w:tcW w:w="1896" w:type="dxa"/>
          </w:tcPr>
          <w:p w:rsidR="000C21B4" w:rsidRPr="000C21B4" w:rsidRDefault="000C21B4" w:rsidP="000C21B4">
            <w:pPr>
              <w:pStyle w:val="NoSpacing"/>
              <w:jc w:val="center"/>
              <w:rPr>
                <w:rFonts w:ascii="Times New Roman" w:hAnsi="Times New Roman" w:cs="Times New Roman"/>
                <w:b/>
                <w:sz w:val="24"/>
                <w:szCs w:val="24"/>
              </w:rPr>
            </w:pPr>
            <w:bookmarkStart w:id="0" w:name="_GoBack"/>
            <w:bookmarkEnd w:id="0"/>
            <w:r w:rsidRPr="000C21B4">
              <w:rPr>
                <w:rFonts w:ascii="Times New Roman" w:hAnsi="Times New Roman" w:cs="Times New Roman"/>
                <w:b/>
                <w:sz w:val="24"/>
                <w:szCs w:val="24"/>
              </w:rPr>
              <w:t>Verb</w:t>
            </w:r>
          </w:p>
        </w:tc>
        <w:tc>
          <w:tcPr>
            <w:tcW w:w="1896" w:type="dxa"/>
          </w:tcPr>
          <w:p w:rsidR="000C21B4" w:rsidRPr="000C21B4" w:rsidRDefault="000C21B4" w:rsidP="000C21B4">
            <w:pPr>
              <w:pStyle w:val="NoSpacing"/>
              <w:jc w:val="center"/>
              <w:rPr>
                <w:rFonts w:ascii="Times New Roman" w:hAnsi="Times New Roman" w:cs="Times New Roman"/>
                <w:b/>
                <w:sz w:val="24"/>
                <w:szCs w:val="24"/>
              </w:rPr>
            </w:pPr>
            <w:r w:rsidRPr="000C21B4">
              <w:rPr>
                <w:rFonts w:ascii="Times New Roman" w:hAnsi="Times New Roman" w:cs="Times New Roman"/>
                <w:b/>
                <w:sz w:val="24"/>
                <w:szCs w:val="24"/>
              </w:rPr>
              <w:t>Phrase with the verb</w:t>
            </w:r>
          </w:p>
        </w:tc>
        <w:tc>
          <w:tcPr>
            <w:tcW w:w="1896" w:type="dxa"/>
          </w:tcPr>
          <w:p w:rsidR="000C21B4" w:rsidRPr="000C21B4" w:rsidRDefault="000C21B4" w:rsidP="000C21B4">
            <w:pPr>
              <w:pStyle w:val="NoSpacing"/>
              <w:jc w:val="center"/>
              <w:rPr>
                <w:rFonts w:ascii="Times New Roman" w:hAnsi="Times New Roman" w:cs="Times New Roman"/>
                <w:b/>
                <w:sz w:val="24"/>
                <w:szCs w:val="24"/>
              </w:rPr>
            </w:pPr>
            <w:r w:rsidRPr="000C21B4">
              <w:rPr>
                <w:rFonts w:ascii="Times New Roman" w:hAnsi="Times New Roman" w:cs="Times New Roman"/>
                <w:b/>
                <w:sz w:val="24"/>
                <w:szCs w:val="24"/>
              </w:rPr>
              <w:t>Definition in Context</w:t>
            </w:r>
          </w:p>
        </w:tc>
        <w:tc>
          <w:tcPr>
            <w:tcW w:w="1896" w:type="dxa"/>
          </w:tcPr>
          <w:p w:rsidR="000C21B4" w:rsidRPr="000C21B4" w:rsidRDefault="000C21B4" w:rsidP="000C21B4">
            <w:pPr>
              <w:pStyle w:val="NoSpacing"/>
              <w:jc w:val="center"/>
              <w:rPr>
                <w:rFonts w:ascii="Times New Roman" w:hAnsi="Times New Roman" w:cs="Times New Roman"/>
                <w:b/>
                <w:sz w:val="24"/>
                <w:szCs w:val="24"/>
              </w:rPr>
            </w:pPr>
            <w:r w:rsidRPr="000C21B4">
              <w:rPr>
                <w:rFonts w:ascii="Times New Roman" w:hAnsi="Times New Roman" w:cs="Times New Roman"/>
                <w:b/>
                <w:sz w:val="24"/>
                <w:szCs w:val="24"/>
              </w:rPr>
              <w:t>Synonym</w:t>
            </w:r>
          </w:p>
        </w:tc>
        <w:tc>
          <w:tcPr>
            <w:tcW w:w="1896" w:type="dxa"/>
          </w:tcPr>
          <w:p w:rsidR="000C21B4" w:rsidRPr="000C21B4" w:rsidRDefault="000C21B4" w:rsidP="000C21B4">
            <w:pPr>
              <w:pStyle w:val="NoSpacing"/>
              <w:jc w:val="center"/>
              <w:rPr>
                <w:rFonts w:ascii="Times New Roman" w:hAnsi="Times New Roman" w:cs="Times New Roman"/>
                <w:b/>
                <w:sz w:val="24"/>
                <w:szCs w:val="24"/>
              </w:rPr>
            </w:pPr>
            <w:r w:rsidRPr="000C21B4">
              <w:rPr>
                <w:rFonts w:ascii="Times New Roman" w:hAnsi="Times New Roman" w:cs="Times New Roman"/>
                <w:b/>
                <w:sz w:val="24"/>
                <w:szCs w:val="24"/>
              </w:rPr>
              <w:t>Antonym</w:t>
            </w:r>
          </w:p>
        </w:tc>
      </w:tr>
      <w:tr w:rsidR="000C21B4" w:rsidTr="000C21B4">
        <w:trPr>
          <w:trHeight w:val="503"/>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r w:rsidR="000C21B4" w:rsidTr="000C21B4">
        <w:trPr>
          <w:trHeight w:val="476"/>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r w:rsidR="000C21B4" w:rsidTr="000C21B4">
        <w:trPr>
          <w:trHeight w:val="476"/>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r w:rsidR="000C21B4" w:rsidTr="000C21B4">
        <w:trPr>
          <w:trHeight w:val="476"/>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r w:rsidR="000C21B4" w:rsidTr="000C21B4">
        <w:trPr>
          <w:trHeight w:val="476"/>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r w:rsidR="000C21B4" w:rsidTr="000C21B4">
        <w:trPr>
          <w:trHeight w:val="476"/>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r w:rsidR="000C21B4" w:rsidTr="000C21B4">
        <w:trPr>
          <w:trHeight w:val="476"/>
        </w:trPr>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c>
          <w:tcPr>
            <w:tcW w:w="1896" w:type="dxa"/>
          </w:tcPr>
          <w:p w:rsidR="000C21B4" w:rsidRDefault="000C21B4" w:rsidP="000C21B4">
            <w:pPr>
              <w:pStyle w:val="NoSpacing"/>
              <w:rPr>
                <w:rFonts w:ascii="Times New Roman" w:hAnsi="Times New Roman" w:cs="Times New Roman"/>
                <w:sz w:val="24"/>
                <w:szCs w:val="24"/>
              </w:rPr>
            </w:pPr>
          </w:p>
        </w:tc>
      </w:tr>
    </w:tbl>
    <w:p w:rsidR="000C21B4" w:rsidRPr="000C21B4" w:rsidRDefault="000C21B4" w:rsidP="000C21B4">
      <w:pPr>
        <w:pStyle w:val="NoSpacing"/>
        <w:rPr>
          <w:rFonts w:ascii="Times New Roman" w:hAnsi="Times New Roman" w:cs="Times New Roman"/>
          <w:sz w:val="24"/>
          <w:szCs w:val="24"/>
        </w:rPr>
      </w:pPr>
    </w:p>
    <w:sectPr w:rsidR="000C21B4" w:rsidRPr="000C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D6707"/>
    <w:multiLevelType w:val="hybridMultilevel"/>
    <w:tmpl w:val="6332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B4"/>
    <w:rsid w:val="000C21B4"/>
    <w:rsid w:val="003C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CB9B1-89FA-498D-95B0-07D04801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B4"/>
    <w:pPr>
      <w:spacing w:after="0" w:line="240" w:lineRule="auto"/>
    </w:pPr>
  </w:style>
  <w:style w:type="table" w:styleId="TableGrid">
    <w:name w:val="Table Grid"/>
    <w:basedOn w:val="TableNormal"/>
    <w:uiPriority w:val="39"/>
    <w:rsid w:val="000C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1</cp:revision>
  <dcterms:created xsi:type="dcterms:W3CDTF">2015-12-01T15:17:00Z</dcterms:created>
  <dcterms:modified xsi:type="dcterms:W3CDTF">2015-12-01T15:33:00Z</dcterms:modified>
</cp:coreProperties>
</file>